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5" w:rsidRDefault="008653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ZAŁACZNIK NR  1 do ogłoszenia</w:t>
      </w:r>
    </w:p>
    <w:p w:rsidR="00865393" w:rsidRDefault="00865393">
      <w:r>
        <w:t>DZ/1/2020/ZO</w:t>
      </w:r>
    </w:p>
    <w:p w:rsidR="00865393" w:rsidRDefault="00865393"/>
    <w:p w:rsidR="00865393" w:rsidRDefault="0086539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</w:p>
    <w:p w:rsidR="005F3833" w:rsidRDefault="00865393" w:rsidP="005F3833">
      <w:r>
        <w:t>……………………………………</w:t>
      </w:r>
    </w:p>
    <w:p w:rsidR="005F3833" w:rsidRDefault="001479E2" w:rsidP="005F3833">
      <w:r>
        <w:t>(nazwa  wykonawcy</w:t>
      </w:r>
      <w:r w:rsidR="005F3833">
        <w:t>)                                                                               Zakład Komunalny w Kostrzynie</w:t>
      </w:r>
    </w:p>
    <w:p w:rsidR="005F3833" w:rsidRDefault="005F3833" w:rsidP="005F3833">
      <w:r>
        <w:t xml:space="preserve">                                                                                                                       Ul. Poznańska  2</w:t>
      </w:r>
    </w:p>
    <w:p w:rsidR="005F3833" w:rsidRDefault="005F3833" w:rsidP="0063529F">
      <w:pPr>
        <w:ind w:left="5664"/>
      </w:pPr>
      <w:r>
        <w:t xml:space="preserve">      62-025 </w:t>
      </w:r>
      <w:r w:rsidR="0063529F">
        <w:t>Kostrzyn</w:t>
      </w:r>
    </w:p>
    <w:p w:rsidR="005F3833" w:rsidRDefault="005F3833"/>
    <w:p w:rsidR="005F3833" w:rsidRPr="0063529F" w:rsidRDefault="00865393" w:rsidP="005F3833">
      <w:pPr>
        <w:rPr>
          <w:b/>
        </w:rPr>
      </w:pPr>
      <w:r>
        <w:tab/>
      </w:r>
      <w:r>
        <w:tab/>
      </w:r>
      <w:r>
        <w:tab/>
      </w:r>
      <w:r w:rsidR="005F3833">
        <w:tab/>
      </w:r>
      <w:r w:rsidR="005F3833">
        <w:tab/>
      </w:r>
      <w:r w:rsidR="0063529F">
        <w:rPr>
          <w:b/>
        </w:rPr>
        <w:t xml:space="preserve">FORMULARZ   </w:t>
      </w:r>
      <w:r w:rsidR="005F3833" w:rsidRPr="0063529F">
        <w:rPr>
          <w:b/>
        </w:rPr>
        <w:t>CENOWY</w:t>
      </w:r>
    </w:p>
    <w:p w:rsidR="0063529F" w:rsidRDefault="0063529F" w:rsidP="005F3833">
      <w:r>
        <w:tab/>
      </w:r>
      <w:r>
        <w:tab/>
      </w:r>
    </w:p>
    <w:tbl>
      <w:tblPr>
        <w:tblStyle w:val="Tabela-Siatka"/>
        <w:tblW w:w="0" w:type="auto"/>
        <w:tblLook w:val="04A0"/>
      </w:tblPr>
      <w:tblGrid>
        <w:gridCol w:w="509"/>
        <w:gridCol w:w="4032"/>
        <w:gridCol w:w="802"/>
        <w:gridCol w:w="8"/>
        <w:gridCol w:w="1279"/>
        <w:gridCol w:w="1472"/>
        <w:gridCol w:w="1186"/>
      </w:tblGrid>
      <w:tr w:rsidR="005F3833" w:rsidTr="0063529F">
        <w:tc>
          <w:tcPr>
            <w:tcW w:w="510" w:type="dxa"/>
          </w:tcPr>
          <w:p w:rsidR="005F3833" w:rsidRDefault="005F3833" w:rsidP="005F3833">
            <w:r>
              <w:t>Lp.</w:t>
            </w:r>
          </w:p>
        </w:tc>
        <w:tc>
          <w:tcPr>
            <w:tcW w:w="4033" w:type="dxa"/>
          </w:tcPr>
          <w:p w:rsidR="005F3833" w:rsidRDefault="005F3833" w:rsidP="005F3833">
            <w:r>
              <w:t>Nazwa</w:t>
            </w:r>
          </w:p>
        </w:tc>
        <w:tc>
          <w:tcPr>
            <w:tcW w:w="802" w:type="dxa"/>
          </w:tcPr>
          <w:p w:rsidR="005F3833" w:rsidRDefault="005F3833" w:rsidP="005F3833">
            <w:r>
              <w:t>Szt.</w:t>
            </w:r>
          </w:p>
        </w:tc>
        <w:tc>
          <w:tcPr>
            <w:tcW w:w="1287" w:type="dxa"/>
            <w:gridSpan w:val="2"/>
          </w:tcPr>
          <w:p w:rsidR="005F3833" w:rsidRDefault="005F3833" w:rsidP="005F3833">
            <w:r>
              <w:t>Cena netto w zł.</w:t>
            </w:r>
          </w:p>
        </w:tc>
        <w:tc>
          <w:tcPr>
            <w:tcW w:w="1472" w:type="dxa"/>
          </w:tcPr>
          <w:p w:rsidR="005F3833" w:rsidRDefault="005F3833" w:rsidP="005F3833">
            <w:r>
              <w:t>Podatek VAT w zł.</w:t>
            </w:r>
          </w:p>
        </w:tc>
        <w:tc>
          <w:tcPr>
            <w:tcW w:w="1184" w:type="dxa"/>
          </w:tcPr>
          <w:p w:rsidR="005F3833" w:rsidRDefault="005F3833" w:rsidP="005F3833">
            <w:r>
              <w:t>Cena brutto w zł.</w:t>
            </w:r>
          </w:p>
        </w:tc>
      </w:tr>
      <w:tr w:rsidR="005F3833" w:rsidTr="0063529F">
        <w:trPr>
          <w:trHeight w:val="1200"/>
        </w:trPr>
        <w:tc>
          <w:tcPr>
            <w:tcW w:w="510" w:type="dxa"/>
          </w:tcPr>
          <w:p w:rsidR="005F3833" w:rsidRDefault="0063529F" w:rsidP="005F3833">
            <w:r>
              <w:t>1.</w:t>
            </w:r>
          </w:p>
        </w:tc>
        <w:tc>
          <w:tcPr>
            <w:tcW w:w="4033" w:type="dxa"/>
          </w:tcPr>
          <w:p w:rsidR="005F3833" w:rsidRDefault="0063529F" w:rsidP="0063529F">
            <w:pPr>
              <w:jc w:val="both"/>
            </w:pPr>
            <w:r w:rsidRPr="00642BCF">
              <w:rPr>
                <w:rFonts w:ascii="Arial" w:hAnsi="Arial" w:cs="Arial"/>
              </w:rPr>
              <w:t>Dostawa oprogramowania do radiowego  systemu odczytu wodomierzy wraz z integrowanym systemem finansowo – księgowym Zamawiającego (UNISOFT), z  otwarciem konta.</w:t>
            </w:r>
          </w:p>
        </w:tc>
        <w:tc>
          <w:tcPr>
            <w:tcW w:w="802" w:type="dxa"/>
          </w:tcPr>
          <w:p w:rsidR="005F3833" w:rsidRDefault="0063529F" w:rsidP="005F3833">
            <w:r>
              <w:t>1</w:t>
            </w:r>
          </w:p>
        </w:tc>
        <w:tc>
          <w:tcPr>
            <w:tcW w:w="1287" w:type="dxa"/>
            <w:gridSpan w:val="2"/>
          </w:tcPr>
          <w:p w:rsidR="005F3833" w:rsidRDefault="005F3833" w:rsidP="005F3833"/>
        </w:tc>
        <w:tc>
          <w:tcPr>
            <w:tcW w:w="1472" w:type="dxa"/>
          </w:tcPr>
          <w:p w:rsidR="005F3833" w:rsidRDefault="005F3833" w:rsidP="005F3833"/>
        </w:tc>
        <w:tc>
          <w:tcPr>
            <w:tcW w:w="1184" w:type="dxa"/>
          </w:tcPr>
          <w:p w:rsidR="005F3833" w:rsidRDefault="005F3833" w:rsidP="005F3833"/>
        </w:tc>
      </w:tr>
      <w:tr w:rsidR="0063529F" w:rsidTr="0063529F">
        <w:trPr>
          <w:trHeight w:val="1335"/>
        </w:trPr>
        <w:tc>
          <w:tcPr>
            <w:tcW w:w="510" w:type="dxa"/>
          </w:tcPr>
          <w:p w:rsidR="0063529F" w:rsidRDefault="0063529F" w:rsidP="005F3833">
            <w:r>
              <w:t>2.</w:t>
            </w:r>
          </w:p>
        </w:tc>
        <w:tc>
          <w:tcPr>
            <w:tcW w:w="4033" w:type="dxa"/>
          </w:tcPr>
          <w:p w:rsidR="0063529F" w:rsidRDefault="0063529F" w:rsidP="0063529F">
            <w:pPr>
              <w:jc w:val="both"/>
              <w:rPr>
                <w:rFonts w:ascii="Arial" w:hAnsi="Arial" w:cs="Arial"/>
              </w:rPr>
            </w:pPr>
            <w:r w:rsidRPr="00642BCF">
              <w:rPr>
                <w:rFonts w:ascii="Arial" w:hAnsi="Arial" w:cs="Arial"/>
              </w:rPr>
              <w:t>Dostawa 100 sztuk modułów radiowych (nakładki na wodomierze).</w:t>
            </w:r>
          </w:p>
          <w:p w:rsidR="008C6DB8" w:rsidRPr="00642BCF" w:rsidRDefault="008C6DB8" w:rsidP="006352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 za 1 szt.:</w:t>
            </w:r>
          </w:p>
        </w:tc>
        <w:tc>
          <w:tcPr>
            <w:tcW w:w="802" w:type="dxa"/>
          </w:tcPr>
          <w:p w:rsidR="0063529F" w:rsidRDefault="0063529F" w:rsidP="005F3833">
            <w:r>
              <w:t>100</w:t>
            </w:r>
          </w:p>
        </w:tc>
        <w:tc>
          <w:tcPr>
            <w:tcW w:w="1287" w:type="dxa"/>
            <w:gridSpan w:val="2"/>
          </w:tcPr>
          <w:p w:rsidR="0063529F" w:rsidRDefault="0063529F" w:rsidP="005F3833"/>
        </w:tc>
        <w:tc>
          <w:tcPr>
            <w:tcW w:w="1472" w:type="dxa"/>
          </w:tcPr>
          <w:p w:rsidR="0063529F" w:rsidRDefault="0063529F" w:rsidP="005F3833"/>
        </w:tc>
        <w:tc>
          <w:tcPr>
            <w:tcW w:w="1184" w:type="dxa"/>
          </w:tcPr>
          <w:p w:rsidR="0063529F" w:rsidRDefault="0063529F" w:rsidP="005F3833"/>
        </w:tc>
      </w:tr>
      <w:tr w:rsidR="0063529F" w:rsidTr="0063529F">
        <w:trPr>
          <w:trHeight w:val="1212"/>
        </w:trPr>
        <w:tc>
          <w:tcPr>
            <w:tcW w:w="510" w:type="dxa"/>
          </w:tcPr>
          <w:p w:rsidR="0063529F" w:rsidRDefault="0063529F" w:rsidP="005F3833">
            <w:r>
              <w:t>3.</w:t>
            </w:r>
          </w:p>
        </w:tc>
        <w:tc>
          <w:tcPr>
            <w:tcW w:w="4033" w:type="dxa"/>
          </w:tcPr>
          <w:p w:rsidR="0063529F" w:rsidRPr="00642BCF" w:rsidRDefault="0063529F" w:rsidP="0063529F">
            <w:pPr>
              <w:jc w:val="both"/>
              <w:rPr>
                <w:rFonts w:ascii="Arial" w:hAnsi="Arial" w:cs="Arial"/>
              </w:rPr>
            </w:pPr>
            <w:r w:rsidRPr="00642BCF">
              <w:rPr>
                <w:rFonts w:ascii="Arial" w:hAnsi="Arial" w:cs="Arial"/>
              </w:rPr>
              <w:t>Dostawa 1 szt. kompletnego zestawu inkasenckiego (urządzenie mobilne wraz z modułem do odczytu</w:t>
            </w:r>
            <w:r w:rsidR="008C6DB8">
              <w:rPr>
                <w:rFonts w:ascii="Arial" w:hAnsi="Arial" w:cs="Arial"/>
              </w:rPr>
              <w:t>, futerałem anteną krótką, kablem USB, anteną samochodową itp.</w:t>
            </w:r>
            <w:r w:rsidRPr="00642BCF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802" w:type="dxa"/>
          </w:tcPr>
          <w:p w:rsidR="0063529F" w:rsidRDefault="0063529F" w:rsidP="005F3833">
            <w:r>
              <w:t>1</w:t>
            </w:r>
          </w:p>
        </w:tc>
        <w:tc>
          <w:tcPr>
            <w:tcW w:w="1287" w:type="dxa"/>
            <w:gridSpan w:val="2"/>
          </w:tcPr>
          <w:p w:rsidR="0063529F" w:rsidRDefault="0063529F" w:rsidP="005F3833"/>
        </w:tc>
        <w:tc>
          <w:tcPr>
            <w:tcW w:w="1472" w:type="dxa"/>
          </w:tcPr>
          <w:p w:rsidR="0063529F" w:rsidRDefault="0063529F" w:rsidP="005F3833"/>
        </w:tc>
        <w:tc>
          <w:tcPr>
            <w:tcW w:w="1184" w:type="dxa"/>
          </w:tcPr>
          <w:p w:rsidR="0063529F" w:rsidRDefault="0063529F" w:rsidP="005F3833"/>
        </w:tc>
      </w:tr>
      <w:tr w:rsidR="005F3833" w:rsidTr="0063529F">
        <w:tc>
          <w:tcPr>
            <w:tcW w:w="510" w:type="dxa"/>
          </w:tcPr>
          <w:p w:rsidR="005F3833" w:rsidRDefault="0063529F" w:rsidP="005F3833">
            <w:r>
              <w:t>4.</w:t>
            </w:r>
          </w:p>
        </w:tc>
        <w:tc>
          <w:tcPr>
            <w:tcW w:w="4033" w:type="dxa"/>
          </w:tcPr>
          <w:p w:rsidR="005F3833" w:rsidRDefault="0063529F" w:rsidP="005F3833">
            <w:r w:rsidRPr="00642BCF">
              <w:rPr>
                <w:rFonts w:ascii="Arial" w:hAnsi="Arial" w:cs="Arial"/>
              </w:rPr>
              <w:t>Przeszkolenie  pracowników w zakresie eksploatacji systemu radiowego.</w:t>
            </w:r>
            <w:r w:rsidR="003F1FC5">
              <w:rPr>
                <w:rFonts w:ascii="Arial" w:hAnsi="Arial" w:cs="Arial"/>
              </w:rPr>
              <w:t>(</w:t>
            </w:r>
            <w:r w:rsidR="008C6DB8">
              <w:rPr>
                <w:rFonts w:ascii="Arial" w:hAnsi="Arial" w:cs="Arial"/>
              </w:rPr>
              <w:t>min. 5 godz.)</w:t>
            </w:r>
          </w:p>
        </w:tc>
        <w:tc>
          <w:tcPr>
            <w:tcW w:w="802" w:type="dxa"/>
          </w:tcPr>
          <w:p w:rsidR="005F3833" w:rsidRDefault="005F3833" w:rsidP="005F3833"/>
        </w:tc>
        <w:tc>
          <w:tcPr>
            <w:tcW w:w="1287" w:type="dxa"/>
            <w:gridSpan w:val="2"/>
          </w:tcPr>
          <w:p w:rsidR="005F3833" w:rsidRDefault="005F3833" w:rsidP="005F3833"/>
        </w:tc>
        <w:tc>
          <w:tcPr>
            <w:tcW w:w="1472" w:type="dxa"/>
          </w:tcPr>
          <w:p w:rsidR="005F3833" w:rsidRDefault="005F3833" w:rsidP="005F3833"/>
        </w:tc>
        <w:tc>
          <w:tcPr>
            <w:tcW w:w="1184" w:type="dxa"/>
          </w:tcPr>
          <w:p w:rsidR="005F3833" w:rsidRDefault="005F3833" w:rsidP="005F3833"/>
        </w:tc>
      </w:tr>
      <w:tr w:rsidR="0063529F" w:rsidTr="0063529F">
        <w:trPr>
          <w:trHeight w:val="547"/>
        </w:trPr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63529F" w:rsidRDefault="0063529F" w:rsidP="005F3833">
            <w:r>
              <w:t>5.</w:t>
            </w:r>
          </w:p>
        </w:tc>
        <w:tc>
          <w:tcPr>
            <w:tcW w:w="4033" w:type="dxa"/>
            <w:tcBorders>
              <w:left w:val="single" w:sz="4" w:space="0" w:color="auto"/>
              <w:right w:val="nil"/>
            </w:tcBorders>
          </w:tcPr>
          <w:p w:rsidR="0063529F" w:rsidRDefault="0063529F" w:rsidP="005F3833">
            <w:r>
              <w:t xml:space="preserve">      OGÓŁEM KOSZTY: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nil"/>
            </w:tcBorders>
          </w:tcPr>
          <w:p w:rsidR="0063529F" w:rsidRDefault="0063529F" w:rsidP="005F3833"/>
        </w:tc>
        <w:tc>
          <w:tcPr>
            <w:tcW w:w="1279" w:type="dxa"/>
            <w:tcBorders>
              <w:left w:val="single" w:sz="4" w:space="0" w:color="auto"/>
              <w:right w:val="nil"/>
            </w:tcBorders>
          </w:tcPr>
          <w:p w:rsidR="0063529F" w:rsidRDefault="0063529F" w:rsidP="005F3833"/>
        </w:tc>
        <w:tc>
          <w:tcPr>
            <w:tcW w:w="1470" w:type="dxa"/>
            <w:tcBorders>
              <w:left w:val="single" w:sz="4" w:space="0" w:color="auto"/>
              <w:right w:val="nil"/>
            </w:tcBorders>
          </w:tcPr>
          <w:p w:rsidR="0063529F" w:rsidRDefault="0063529F" w:rsidP="005F3833"/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63529F" w:rsidRDefault="0063529F" w:rsidP="005F3833"/>
        </w:tc>
      </w:tr>
    </w:tbl>
    <w:p w:rsidR="005F3833" w:rsidRDefault="00865393" w:rsidP="005F3833">
      <w:r>
        <w:tab/>
      </w:r>
    </w:p>
    <w:p w:rsidR="00865393" w:rsidRDefault="008C6D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65393">
        <w:t xml:space="preserve">                           </w:t>
      </w:r>
    </w:p>
    <w:p w:rsidR="001479E2" w:rsidRDefault="00865393" w:rsidP="008C6DB8">
      <w:r>
        <w:tab/>
      </w:r>
      <w:r>
        <w:tab/>
        <w:t xml:space="preserve">  </w:t>
      </w:r>
      <w:r w:rsidR="005F3833">
        <w:t xml:space="preserve">                       </w:t>
      </w:r>
      <w:r w:rsidR="001479E2">
        <w:t>……………………………………</w:t>
      </w:r>
    </w:p>
    <w:p w:rsidR="00865393" w:rsidRDefault="008C6DB8">
      <w:r>
        <w:t xml:space="preserve">       </w:t>
      </w:r>
      <w:r>
        <w:tab/>
      </w:r>
      <w:r>
        <w:tab/>
      </w:r>
      <w:r>
        <w:tab/>
        <w:t xml:space="preserve">         (data, pieczątka i podpis)                                                                      </w:t>
      </w:r>
    </w:p>
    <w:sectPr w:rsidR="00865393" w:rsidSect="0006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25FD"/>
    <w:multiLevelType w:val="hybridMultilevel"/>
    <w:tmpl w:val="20360C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393"/>
    <w:rsid w:val="00062E6A"/>
    <w:rsid w:val="001479E2"/>
    <w:rsid w:val="003F1FC5"/>
    <w:rsid w:val="00424AEF"/>
    <w:rsid w:val="0047748F"/>
    <w:rsid w:val="005F3833"/>
    <w:rsid w:val="0063529F"/>
    <w:rsid w:val="007E2657"/>
    <w:rsid w:val="00865393"/>
    <w:rsid w:val="008C6DB8"/>
    <w:rsid w:val="0091222A"/>
    <w:rsid w:val="00B5000E"/>
    <w:rsid w:val="00E8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aleksandra.wlodarcza</dc:creator>
  <cp:lastModifiedBy>aleksandra.wlodarcza</cp:lastModifiedBy>
  <cp:revision>5</cp:revision>
  <dcterms:created xsi:type="dcterms:W3CDTF">2020-10-16T08:59:00Z</dcterms:created>
  <dcterms:modified xsi:type="dcterms:W3CDTF">2020-10-23T09:15:00Z</dcterms:modified>
</cp:coreProperties>
</file>